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FD" w:rsidRDefault="002609FD" w:rsidP="002609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6BA1394" wp14:editId="4B8DD3EE">
            <wp:extent cx="362528" cy="199390"/>
            <wp:effectExtent l="0" t="0" r="0" b="0"/>
            <wp:docPr id="185" name="Imagen 185" descr="Bandera del Para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l Para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8" cy="2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FD" w:rsidRPr="00EE7D16" w:rsidRDefault="002609FD" w:rsidP="002609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7D16">
        <w:rPr>
          <w:rFonts w:ascii="Arial" w:hAnsi="Arial" w:cs="Arial"/>
          <w:b/>
          <w:sz w:val="20"/>
          <w:szCs w:val="20"/>
        </w:rPr>
        <w:t xml:space="preserve">7.6. </w:t>
      </w:r>
      <w:bookmarkStart w:id="0" w:name="_GoBack"/>
      <w:r w:rsidRPr="00EE7D16">
        <w:rPr>
          <w:rFonts w:ascii="Arial" w:hAnsi="Arial" w:cs="Arial"/>
          <w:b/>
          <w:sz w:val="20"/>
          <w:szCs w:val="20"/>
        </w:rPr>
        <w:t xml:space="preserve">CÓDIGO PENAL LEY Nº 3.440/08 </w:t>
      </w:r>
      <w:bookmarkEnd w:id="0"/>
      <w:r w:rsidRPr="00EE7D16">
        <w:rPr>
          <w:rFonts w:ascii="Arial" w:hAnsi="Arial" w:cs="Arial"/>
          <w:b/>
          <w:sz w:val="20"/>
          <w:szCs w:val="20"/>
        </w:rPr>
        <w:t>QUE MODIFICA VARIAS DISPOSICIONES DE LA LEY N° 1.160/97, CÓDIGO PENAL (PARAGUAY)</w:t>
      </w:r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609FD" w:rsidRPr="00EE7D16" w:rsidRDefault="002609FD" w:rsidP="002609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7D16">
        <w:rPr>
          <w:rFonts w:ascii="Arial" w:hAnsi="Arial" w:cs="Arial"/>
          <w:sz w:val="20"/>
          <w:szCs w:val="20"/>
        </w:rPr>
        <w:t>Articulo</w:t>
      </w:r>
      <w:proofErr w:type="spellEnd"/>
      <w:r w:rsidRPr="00EE7D16">
        <w:rPr>
          <w:rFonts w:ascii="Arial" w:hAnsi="Arial" w:cs="Arial"/>
          <w:sz w:val="20"/>
          <w:szCs w:val="20"/>
        </w:rPr>
        <w:t xml:space="preserve"> 1°.- </w:t>
      </w:r>
      <w:proofErr w:type="spellStart"/>
      <w:r w:rsidRPr="00EE7D16">
        <w:rPr>
          <w:rFonts w:ascii="Arial" w:hAnsi="Arial" w:cs="Arial"/>
          <w:sz w:val="20"/>
          <w:szCs w:val="20"/>
        </w:rPr>
        <w:t>Modificanse</w:t>
      </w:r>
      <w:proofErr w:type="spellEnd"/>
      <w:r w:rsidRPr="00EE7D16">
        <w:rPr>
          <w:rFonts w:ascii="Arial" w:hAnsi="Arial" w:cs="Arial"/>
          <w:sz w:val="20"/>
          <w:szCs w:val="20"/>
        </w:rPr>
        <w:t xml:space="preserve"> los articulas 2°, 3°, 6°, 8°, 9°, 14, 20, 21, 26, 38, 44, 49, 51, 65, 70, 96, 101, 102, 103, 104, 105, 108, 109, 110, 111, 113, 125, 126, 127, 128, 129, 131, 132, 134, 135, 137, 138, 139, 140, 141, 142, 143, 148, 154, 157, 162, 163, 165, 181, 182, 184, 192, 196, 198, 229, 312 y 316; recapitúlese el Título 11 del Libro Segundo de la Ley N° 1160 "CÓDIGO PENAL", de fecha 26 de noviembre de 1997, los cuales quedan redactados de la siguiente manera:</w:t>
      </w:r>
    </w:p>
    <w:p w:rsidR="002609FD" w:rsidRPr="00EE7D16" w:rsidRDefault="002609FD" w:rsidP="002609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(…)</w:t>
      </w:r>
    </w:p>
    <w:p w:rsidR="002609FD" w:rsidRPr="00EE7D16" w:rsidRDefault="002609FD" w:rsidP="002609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"Artículo 128.- Coacción sexual y violación.</w:t>
      </w:r>
    </w:p>
    <w:p w:rsidR="002609FD" w:rsidRPr="00EE7D16" w:rsidRDefault="002609FD" w:rsidP="002609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(…)</w:t>
      </w:r>
    </w:p>
    <w:p w:rsidR="002609FD" w:rsidRPr="00EE7D16" w:rsidRDefault="002609FD" w:rsidP="002609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D16">
        <w:rPr>
          <w:rFonts w:ascii="Arial" w:hAnsi="Arial" w:cs="Arial"/>
          <w:sz w:val="20"/>
          <w:szCs w:val="20"/>
        </w:rPr>
        <w:t>5°.- A los efectos de esta Ley se entenderán como: actos sexuales, aquellos destinados a excitar o satisfacer los impulsos de la libido, siempre que respecto a los bienes jurídicos protegidos, la autonomía sexual y el desarrollo sexual armónico de niños y adolescentes, sean manifiestamente relevantes; actos sexuales realizados ante otro, aquellos en el sentido del numeral anterior que el otro percibiera a través de sus sentidos."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9C" w:rsidRDefault="00AE1F9C" w:rsidP="002609FD">
      <w:pPr>
        <w:spacing w:after="0" w:line="240" w:lineRule="auto"/>
      </w:pPr>
      <w:r>
        <w:separator/>
      </w:r>
    </w:p>
  </w:endnote>
  <w:endnote w:type="continuationSeparator" w:id="0">
    <w:p w:rsidR="00AE1F9C" w:rsidRDefault="00AE1F9C" w:rsidP="002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9C" w:rsidRDefault="00AE1F9C" w:rsidP="002609FD">
      <w:pPr>
        <w:spacing w:after="0" w:line="240" w:lineRule="auto"/>
      </w:pPr>
      <w:r>
        <w:separator/>
      </w:r>
    </w:p>
  </w:footnote>
  <w:footnote w:type="continuationSeparator" w:id="0">
    <w:p w:rsidR="00AE1F9C" w:rsidRDefault="00AE1F9C" w:rsidP="002609FD">
      <w:pPr>
        <w:spacing w:after="0" w:line="240" w:lineRule="auto"/>
      </w:pPr>
      <w:r>
        <w:continuationSeparator/>
      </w:r>
    </w:p>
  </w:footnote>
  <w:footnote w:id="1">
    <w:p w:rsidR="002609FD" w:rsidRDefault="002609FD" w:rsidP="002609FD">
      <w:pPr>
        <w:pStyle w:val="Textonotapie"/>
      </w:pPr>
      <w:r>
        <w:rPr>
          <w:rStyle w:val="Refdenotaalpie"/>
        </w:rPr>
        <w:footnoteRef/>
      </w:r>
      <w:r>
        <w:t xml:space="preserve"> Anexo PAR/DINT/01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D92383">
          <w:rPr>
            <w:rStyle w:val="Hipervnculo"/>
          </w:rPr>
          <w:t>http://www.pj.gov.py/images/contenido/ddpi/leyes/ley-3440-2008-que-modifica-el-codigo-penal.pdf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D"/>
    <w:rsid w:val="002609FD"/>
    <w:rsid w:val="00454480"/>
    <w:rsid w:val="00A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1FCEA-31BF-4B29-8F55-7453AF30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9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609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09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j.gov.py/images/contenido/ddpi/leyes/ley-3440-2008-que-modifica-el-codigo-pe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2016-11-01T23:19:00Z</dcterms:created>
  <dcterms:modified xsi:type="dcterms:W3CDTF">2016-11-01T23:20:00Z</dcterms:modified>
</cp:coreProperties>
</file>