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15" w:rsidRPr="00447AAE" w:rsidRDefault="00554C15" w:rsidP="00554C1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47AAE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0ED5704B" wp14:editId="2D41AF42">
            <wp:extent cx="380093" cy="266065"/>
            <wp:effectExtent l="0" t="0" r="1270" b="635"/>
            <wp:docPr id="212" name="Imagen 212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C15" w:rsidRPr="00447AAE" w:rsidRDefault="00554C15" w:rsidP="00554C1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47AAE">
        <w:rPr>
          <w:rFonts w:ascii="Arial" w:hAnsi="Arial" w:cs="Arial"/>
          <w:b/>
          <w:sz w:val="20"/>
          <w:szCs w:val="20"/>
          <w:lang w:val="pt-BR"/>
        </w:rPr>
        <w:t xml:space="preserve">9.14. </w:t>
      </w:r>
      <w:bookmarkStart w:id="0" w:name="_GoBack"/>
      <w:r w:rsidRPr="00447AAE">
        <w:rPr>
          <w:rFonts w:ascii="Arial" w:hAnsi="Arial" w:cs="Arial"/>
          <w:b/>
          <w:sz w:val="20"/>
          <w:szCs w:val="20"/>
          <w:lang w:val="pt-BR"/>
        </w:rPr>
        <w:t>PORTARIA N.º 26/ 09, DE 03 DE FEVEREIRO DE 2009, PIAUI (BRASIL)</w:t>
      </w:r>
      <w:r w:rsidRPr="00447AAE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bookmarkEnd w:id="0"/>
    </w:p>
    <w:p w:rsidR="00554C15" w:rsidRPr="00447AAE" w:rsidRDefault="00554C15" w:rsidP="00554C1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 xml:space="preserve">Art. 1.º - Determinar que todas as Unidades que integram esta Secretaria, na Capital e no interior do Estado, passem a registrar o nome social de travestis e transexuais em fichas de cadastro, formulários, prontuários e documentos congêneres do atendimento prestado aos usuários dos serviços. </w:t>
      </w:r>
      <w:r w:rsidRPr="00447AAE">
        <w:rPr>
          <w:rFonts w:ascii="Arial" w:hAnsi="Arial" w:cs="Arial"/>
          <w:sz w:val="20"/>
          <w:szCs w:val="20"/>
          <w:lang w:val="pt-BR"/>
        </w:rPr>
        <w:cr/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FFB" w:rsidRDefault="00323FFB" w:rsidP="00554C15">
      <w:pPr>
        <w:spacing w:after="0" w:line="240" w:lineRule="auto"/>
      </w:pPr>
      <w:r>
        <w:separator/>
      </w:r>
    </w:p>
  </w:endnote>
  <w:endnote w:type="continuationSeparator" w:id="0">
    <w:p w:rsidR="00323FFB" w:rsidRDefault="00323FFB" w:rsidP="0055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FFB" w:rsidRDefault="00323FFB" w:rsidP="00554C15">
      <w:pPr>
        <w:spacing w:after="0" w:line="240" w:lineRule="auto"/>
      </w:pPr>
      <w:r>
        <w:separator/>
      </w:r>
    </w:p>
  </w:footnote>
  <w:footnote w:type="continuationSeparator" w:id="0">
    <w:p w:rsidR="00323FFB" w:rsidRDefault="00323FFB" w:rsidP="00554C15">
      <w:pPr>
        <w:spacing w:after="0" w:line="240" w:lineRule="auto"/>
      </w:pPr>
      <w:r>
        <w:continuationSeparator/>
      </w:r>
    </w:p>
  </w:footnote>
  <w:footnote w:id="1">
    <w:p w:rsidR="00554C15" w:rsidRDefault="00554C15" w:rsidP="00554C15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A11F3A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A11F3A">
        <w:rPr>
          <w:rFonts w:ascii="Times New Roman" w:hAnsi="Times New Roman" w:cs="Times New Roman"/>
          <w:sz w:val="18"/>
          <w:szCs w:val="18"/>
        </w:rPr>
        <w:t xml:space="preserve"> </w:t>
      </w:r>
      <w:r>
        <w:t xml:space="preserve">Anexo BRA/IDE/10 Para ver la </w:t>
      </w:r>
      <w:r w:rsidRPr="00711B4F">
        <w:t xml:space="preserve">norma in extenso, </w:t>
      </w:r>
      <w:r>
        <w:t xml:space="preserve">también puede utilizar el siguiente link  </w:t>
      </w:r>
    </w:p>
    <w:p w:rsidR="00554C15" w:rsidRPr="00A11F3A" w:rsidRDefault="00554C15" w:rsidP="00554C15">
      <w:pPr>
        <w:pStyle w:val="Textonotapie"/>
        <w:rPr>
          <w:rFonts w:ascii="Times New Roman" w:hAnsi="Times New Roman" w:cs="Times New Roman"/>
          <w:sz w:val="18"/>
          <w:szCs w:val="18"/>
        </w:rPr>
      </w:pPr>
      <w:hyperlink r:id="rId1" w:history="1">
        <w:r w:rsidRPr="00A11F3A">
          <w:rPr>
            <w:rStyle w:val="Hipervnculo"/>
            <w:rFonts w:ascii="Times New Roman" w:hAnsi="Times New Roman" w:cs="Times New Roman"/>
            <w:sz w:val="18"/>
            <w:szCs w:val="18"/>
          </w:rPr>
          <w:t>http://dh.sdh.gov.br/download/conferencias/legisltacao-LGBT/PI.pdf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15"/>
    <w:rsid w:val="00323FFB"/>
    <w:rsid w:val="00454480"/>
    <w:rsid w:val="0055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E7AF02-769D-46C1-B133-6A892A1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C1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4C15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554C1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54C1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54C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P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2016-11-01T23:50:00Z</dcterms:created>
  <dcterms:modified xsi:type="dcterms:W3CDTF">2016-11-01T23:50:00Z</dcterms:modified>
</cp:coreProperties>
</file>