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8F" w:rsidRDefault="0058458F" w:rsidP="005845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7E91A73" wp14:editId="04A8733D">
            <wp:extent cx="380093" cy="266065"/>
            <wp:effectExtent l="0" t="0" r="1270" b="635"/>
            <wp:docPr id="186" name="Imagen 18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8F" w:rsidRPr="00D711E1" w:rsidRDefault="0058458F" w:rsidP="005845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711E1">
        <w:rPr>
          <w:rFonts w:ascii="Arial" w:hAnsi="Arial" w:cs="Arial"/>
          <w:b/>
          <w:sz w:val="20"/>
          <w:szCs w:val="20"/>
          <w:lang w:val="pt-BR"/>
        </w:rPr>
        <w:t xml:space="preserve">7.7. </w:t>
      </w:r>
      <w:bookmarkStart w:id="0" w:name="_GoBack"/>
      <w:r w:rsidRPr="00D711E1">
        <w:rPr>
          <w:rFonts w:ascii="Arial" w:hAnsi="Arial" w:cs="Arial"/>
          <w:b/>
          <w:sz w:val="20"/>
          <w:szCs w:val="20"/>
          <w:lang w:val="pt-BR"/>
        </w:rPr>
        <w:t>LEI Nº 13.925, DE 26.07.07 (D.O. DE 31.07.07) CEARA (BRASIL</w:t>
      </w:r>
      <w:bookmarkEnd w:id="0"/>
      <w:r w:rsidRPr="00D711E1">
        <w:rPr>
          <w:rFonts w:ascii="Arial" w:hAnsi="Arial" w:cs="Arial"/>
          <w:b/>
          <w:sz w:val="20"/>
          <w:szCs w:val="20"/>
          <w:lang w:val="pt-BR"/>
        </w:rPr>
        <w:t>)</w:t>
      </w:r>
      <w:r w:rsidRPr="00EE7D1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Art. 1º Ficam criados os Juizados de Violência Doméstica e Familiar contra a Mulher, com competência cível e criminal, de jurisdição especial, nas Comarcas de Fortaleza e de Juazeiro do Norte, para o fim específico de coibir e prevenir a violência doméstica e familiar contra a mulher.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Parágrafo único. Aos juízes titulares das Unidades Judiciárias criadas por este artigo, compete processar, julgar e executar os feitos cíveis e criminais decorrentes da prática de violência doméstica e familiar contra a mulher, nos termos da Lei Federal nº. 11.340, de 7 de agosto de 2006.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Art. 2º Para os efeitos desta Lei, configura violência doméstica e familiar contra a mulher qualquer ação ou omissão baseada no gênero que lhe cause morte, lesão, sofrimento físico, sexual ou psicológico e dano moral ou patrimonial: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I - no âmbito da unidade doméstica, compreendida como o espaço de convívio permanente de pessoas, com ou sem vínculo familiar, inclusive as esporadicamente agregadas;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II - no âmbito da família, compreendida como a comunidade formada por indivíduos que são ou se consideram aparentados, unidos por laços naturais, por afinidade ou por vontade expressa;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 xml:space="preserve">III - em qualquer relação íntima de afeto, na qual o agressor conviva ou tenha convivido com a ofendida, independentemente de coabitação. 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Parágrafo único. As relações pessoais enunciadas neste artigo independem de orientação sexual.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Art. 3º A violência doméstica e familiar contra a mulher constitui uma das formas de violação dos direitos humanos.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Art. 4º São formas de violência doméstica e familiar contra a mulher, entre outras: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I - a violência física, entendida como qualquer conduta que ofenda sua Integridade ou saúde corporal;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 xml:space="preserve">II - a violência psicológica, entendida como qualquer conduta que lhe cause </w:t>
      </w:r>
      <w:proofErr w:type="spellStart"/>
      <w:r w:rsidRPr="00EE7D16">
        <w:rPr>
          <w:rFonts w:ascii="Arial" w:hAnsi="Arial" w:cs="Arial"/>
          <w:sz w:val="20"/>
          <w:szCs w:val="20"/>
          <w:lang w:val="pt-BR"/>
        </w:rPr>
        <w:t>dano</w:t>
      </w:r>
      <w:proofErr w:type="spellEnd"/>
      <w:r w:rsidRPr="00EE7D16">
        <w:rPr>
          <w:rFonts w:ascii="Arial" w:hAnsi="Arial" w:cs="Arial"/>
          <w:sz w:val="20"/>
          <w:szCs w:val="20"/>
          <w:lang w:val="pt-BR"/>
        </w:rPr>
        <w:t xml:space="preserve"> emocional e diminuição da </w:t>
      </w:r>
      <w:proofErr w:type="spellStart"/>
      <w:r w:rsidRPr="00EE7D16">
        <w:rPr>
          <w:rFonts w:ascii="Arial" w:hAnsi="Arial" w:cs="Arial"/>
          <w:sz w:val="20"/>
          <w:szCs w:val="20"/>
          <w:lang w:val="pt-BR"/>
        </w:rPr>
        <w:t>auto-estima</w:t>
      </w:r>
      <w:proofErr w:type="spellEnd"/>
      <w:r w:rsidRPr="00EE7D16">
        <w:rPr>
          <w:rFonts w:ascii="Arial" w:hAnsi="Arial" w:cs="Arial"/>
          <w:sz w:val="20"/>
          <w:szCs w:val="20"/>
          <w:lang w:val="pt-BR"/>
        </w:rPr>
        <w:t xml:space="preserve">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</w:t>
      </w:r>
      <w:proofErr w:type="spellStart"/>
      <w:r w:rsidRPr="00EE7D16">
        <w:rPr>
          <w:rFonts w:ascii="Arial" w:hAnsi="Arial" w:cs="Arial"/>
          <w:sz w:val="20"/>
          <w:szCs w:val="20"/>
          <w:lang w:val="pt-BR"/>
        </w:rPr>
        <w:t>ridicularização</w:t>
      </w:r>
      <w:proofErr w:type="spellEnd"/>
      <w:r w:rsidRPr="00EE7D16">
        <w:rPr>
          <w:rFonts w:ascii="Arial" w:hAnsi="Arial" w:cs="Arial"/>
          <w:sz w:val="20"/>
          <w:szCs w:val="20"/>
          <w:lang w:val="pt-BR"/>
        </w:rPr>
        <w:t>, exploração e limitação do direito de ir e vir ou qualquer outro meio que lhe cause prejuízo à saúde psicológica e à autodeterminação;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III - a violência sexual, entendida como qualquer conduta que a constranja a presenciar, a manter ou a participar de relação sexual não desejada, mediante intimidação, ameaça, coação ou uso da força; que a induza a comercializar ou a utilizar, de qualquer modo, a sua sexualidade, que a impeça de usar qualquer método contraceptivo ou que a force ao matrimônio, à gravidez, ao aborto ou à prostituição, mediante coação, chantagem, suborno ou manipulação; ou que limite ou anule o exercício de seus direitos sexuais e reprodutivos;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 xml:space="preserve">IV - a violência patrimonial, entendida como qualquer conduta que configure retenção, subtração, destruição parcial ou total de seus objetos, instrumentos de trabalho, documentos pessoais, bens, valores e direitos ou recursos econômicos, incluindo os destinados a satisfazer suas necessidades; </w:t>
      </w:r>
    </w:p>
    <w:p w:rsidR="0058458F" w:rsidRPr="00EE7D16" w:rsidRDefault="0058458F" w:rsidP="005845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E7D16">
        <w:rPr>
          <w:rFonts w:ascii="Arial" w:hAnsi="Arial" w:cs="Arial"/>
          <w:sz w:val="20"/>
          <w:szCs w:val="20"/>
          <w:lang w:val="pt-BR"/>
        </w:rPr>
        <w:t>V - a violência moral, entendida como qualquer conduta que configure calúnia, difamação ou injúria.</w:t>
      </w:r>
    </w:p>
    <w:p w:rsidR="0058458F" w:rsidRPr="00EE7D16" w:rsidRDefault="0058458F" w:rsidP="0058458F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87" w:rsidRDefault="00363A87" w:rsidP="0058458F">
      <w:pPr>
        <w:spacing w:after="0" w:line="240" w:lineRule="auto"/>
      </w:pPr>
      <w:r>
        <w:separator/>
      </w:r>
    </w:p>
  </w:endnote>
  <w:endnote w:type="continuationSeparator" w:id="0">
    <w:p w:rsidR="00363A87" w:rsidRDefault="00363A87" w:rsidP="0058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87" w:rsidRDefault="00363A87" w:rsidP="0058458F">
      <w:pPr>
        <w:spacing w:after="0" w:line="240" w:lineRule="auto"/>
      </w:pPr>
      <w:r>
        <w:separator/>
      </w:r>
    </w:p>
  </w:footnote>
  <w:footnote w:type="continuationSeparator" w:id="0">
    <w:p w:rsidR="00363A87" w:rsidRDefault="00363A87" w:rsidP="0058458F">
      <w:pPr>
        <w:spacing w:after="0" w:line="240" w:lineRule="auto"/>
      </w:pPr>
      <w:r>
        <w:continuationSeparator/>
      </w:r>
    </w:p>
  </w:footnote>
  <w:footnote w:id="1">
    <w:p w:rsidR="0058458F" w:rsidRDefault="0058458F" w:rsidP="0058458F">
      <w:pPr>
        <w:pStyle w:val="Textonotapie"/>
      </w:pPr>
      <w:r>
        <w:rPr>
          <w:rStyle w:val="Refdenotaalpie"/>
        </w:rPr>
        <w:footnoteRef/>
      </w:r>
      <w:r>
        <w:t xml:space="preserve"> Anexo BRA/DINT/01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F84F1F">
          <w:rPr>
            <w:rStyle w:val="Hipervnculo"/>
          </w:rPr>
          <w:t>http://dh.sdh.gov.br/download/conferencias/legisltacao-LGBT/CE.pdf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8F"/>
    <w:rsid w:val="00363A87"/>
    <w:rsid w:val="00454480"/>
    <w:rsid w:val="005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BA8511-4CFF-4FBE-BB51-ABDADDD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58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845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45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4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2016-11-01T23:20:00Z</dcterms:created>
  <dcterms:modified xsi:type="dcterms:W3CDTF">2016-11-01T23:21:00Z</dcterms:modified>
</cp:coreProperties>
</file>