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34" w:rsidRPr="00016B7D" w:rsidRDefault="00AF6E34" w:rsidP="00AF6E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2.1.6.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PRINCIPIOS DE YOGYAKARTA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016B7D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:rsidR="00AF6E34" w:rsidRPr="00016B7D" w:rsidRDefault="00AF6E34" w:rsidP="00AF6E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E34" w:rsidRPr="00016B7D" w:rsidRDefault="00AF6E34" w:rsidP="00AF6E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PRINCIPIO 2: </w:t>
      </w:r>
      <w:r w:rsidRPr="00016B7D">
        <w:rPr>
          <w:rFonts w:ascii="Arial" w:hAnsi="Arial" w:cs="Arial"/>
          <w:b/>
          <w:bCs/>
          <w:sz w:val="20"/>
          <w:szCs w:val="20"/>
        </w:rPr>
        <w:t>LOS DERECHOS A LA IGUALDAD Y A LA NO DISCRIMINACIÓN</w:t>
      </w:r>
    </w:p>
    <w:p w:rsidR="00AF6E34" w:rsidRPr="00016B7D" w:rsidRDefault="00AF6E34" w:rsidP="00AF6E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Todas las personas tienen derecho al disfrute de todos los derechos humanos, sin discriminación por motivos de orientación sexual o identidad de género. Todas las personas tienen derecho a ser iguales ante la ley y tienen derecho a igual protección por parte de la ley, sin ninguna de las discriminaciones mencionadas, ya sea que el disfrute de otro derecho humano también esté afectado o no. La ley prohibirá toda discriminación de esta clase y garantizará a todas las personas protección igual y efectiva contra cualquier forma de discriminación de esta clase.</w:t>
      </w:r>
    </w:p>
    <w:p w:rsidR="00AF6E34" w:rsidRPr="00016B7D" w:rsidRDefault="00AF6E34" w:rsidP="00AF6E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La discriminación por motivos de orientación sexual o identidad de género incluye toda distinción, exclusión, restricción o preferencia basada en la orientación sexual o la identidad de género que tenga por objeto o por resultado la anulación o el menoscabo de la igualdad ante la ley o de la igual protección por parte de la ley, o del reconocimiento, o goce o ejercicio, en igualdad de condiciones, de los derechos humanos y las libertades fundamentales. La discriminación por motivos de orientación sexual o identidad de género puede verse y por lo común se ve agravada por la discriminación basada en otras causales, incluyendo género, raza, edad, religión, discapacidad, estado de salud y condición económica.</w:t>
      </w:r>
    </w:p>
    <w:p w:rsidR="00AF6E34" w:rsidRPr="00016B7D" w:rsidRDefault="00AF6E34" w:rsidP="00AF6E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F6E34" w:rsidRPr="00016B7D" w:rsidRDefault="00AF6E34" w:rsidP="00AF6E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Los Estados:</w:t>
      </w:r>
    </w:p>
    <w:p w:rsidR="00AF6E34" w:rsidRPr="00016B7D" w:rsidRDefault="00AF6E34" w:rsidP="00AF6E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Si aún no lo hubiesen hecho, consagrarán en sus constituciones nacionales o en cualquier otra legislación relevante, los principios de la igualdad y de la no discriminación por motivos de orientación sexual o identidad de género, inclusive por medio de enmienda e interpretación, y garantizarán la efectiva realización de estos principios;</w:t>
      </w:r>
    </w:p>
    <w:p w:rsidR="00AF6E34" w:rsidRPr="00016B7D" w:rsidRDefault="00AF6E34" w:rsidP="00AF6E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Derogarán todas las disposiciones penales y de otra índole jurídica que prohíban, o de hecho sean empleadas para prohibir, la actividad sexual que llevan a cabo de forma consensuada personas del mismo sexo que sean mayores de la edad a partir de la cual se considera válido el consentimiento, y garantizarán que se aplique la misma edad de consentimiento para la actividad sexual entre personas del mismo sexo y de sexos diferentes;</w:t>
      </w:r>
    </w:p>
    <w:p w:rsidR="00AF6E34" w:rsidRPr="00016B7D" w:rsidRDefault="00AF6E34" w:rsidP="00AF6E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Adoptarán todas las medidas legislativas y de otra índole que resulten apropiadas para prohibir y eliminar la discriminación por motivos de orientación sexual e identidad de género en las esferas pública y privada;</w:t>
      </w:r>
    </w:p>
    <w:p w:rsidR="00AF6E34" w:rsidRPr="00016B7D" w:rsidRDefault="00AF6E34" w:rsidP="00AF6E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Adoptarán todas las medidas apropiadas a fin de garantizar el desarrollo adecuado de las personas de diversas orientaciones sexuales e identidades de género, según sean necesarias para garantizarles a estos grupos o personas el goce o ejercicio de los derechos humanos en igualdad de condiciones. Dichas medidas no serán consideradas discriminatorias;</w:t>
      </w:r>
    </w:p>
    <w:p w:rsidR="00AF6E34" w:rsidRPr="00016B7D" w:rsidRDefault="00AF6E34" w:rsidP="00AF6E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En todas sus respuestas a la discriminación por motivos de orientación sexual o identidad de género, tendrán en cuenta la manera en que esa discriminación puede combinarse con otras formas de discriminación;</w:t>
      </w:r>
    </w:p>
    <w:p w:rsidR="00AF6E34" w:rsidRPr="00016B7D" w:rsidRDefault="00AF6E34" w:rsidP="00AF6E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Adoptarán todas las medidas apropiadas, incluyendo programas de educación y capacitación, para alcanzar la eliminación de actitudes y prácticas prejuiciosas o discriminatorias basadas en la idea de la inferioridad o superioridad de cualquier orientación sexual, identidad de género o expresión de género.</w:t>
      </w:r>
    </w:p>
    <w:p w:rsidR="00AF6E34" w:rsidRPr="00016B7D" w:rsidRDefault="00AF6E34" w:rsidP="00AF6E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90" w:rsidRDefault="000A0F90" w:rsidP="00AF6E34">
      <w:pPr>
        <w:spacing w:after="0" w:line="240" w:lineRule="auto"/>
      </w:pPr>
      <w:r>
        <w:separator/>
      </w:r>
    </w:p>
  </w:endnote>
  <w:endnote w:type="continuationSeparator" w:id="0">
    <w:p w:rsidR="000A0F90" w:rsidRDefault="000A0F90" w:rsidP="00AF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90" w:rsidRDefault="000A0F90" w:rsidP="00AF6E34">
      <w:pPr>
        <w:spacing w:after="0" w:line="240" w:lineRule="auto"/>
      </w:pPr>
      <w:r>
        <w:separator/>
      </w:r>
    </w:p>
  </w:footnote>
  <w:footnote w:type="continuationSeparator" w:id="0">
    <w:p w:rsidR="000A0F90" w:rsidRDefault="000A0F90" w:rsidP="00AF6E34">
      <w:pPr>
        <w:spacing w:after="0" w:line="240" w:lineRule="auto"/>
      </w:pPr>
      <w:r>
        <w:continuationSeparator/>
      </w:r>
    </w:p>
  </w:footnote>
  <w:footnote w:id="1">
    <w:p w:rsidR="00AF6E34" w:rsidRPr="00016B7D" w:rsidRDefault="00AF6E34" w:rsidP="00AF6E34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NNUU/DIGU/09 Para ver la norma in extenso, también puede utilizar el siguiente link 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http://www.yogyakartaprinciples.org/principles_sp_principles.htm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AB0"/>
    <w:multiLevelType w:val="hybridMultilevel"/>
    <w:tmpl w:val="8516075E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34"/>
    <w:rsid w:val="000A0F90"/>
    <w:rsid w:val="00683406"/>
    <w:rsid w:val="00A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6E3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F6E3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AF6E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F6E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6E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6E3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F6E3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AF6E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F6E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6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gyakartaprinciples.org/principles_sp_principle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2016-10-31T23:04:00Z</dcterms:created>
  <dcterms:modified xsi:type="dcterms:W3CDTF">2016-10-31T23:05:00Z</dcterms:modified>
</cp:coreProperties>
</file>