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3085389" wp14:editId="0179895D">
            <wp:extent cx="380093" cy="266065"/>
            <wp:effectExtent l="0" t="0" r="1270" b="635"/>
            <wp:docPr id="235" name="Imagen 23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15.2.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6.855, DE 31 DE DEZEMBRO DE 2008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. RESTABELECIDO PELO DECRETO Nº 7.428, DE 16-08-2011 GOIAS (BRASIL)</w:t>
      </w:r>
      <w:r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 o Fica instituído, no âmbito da Secretaria de Políticas para Mulheres e Promoção da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Igua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ldade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Racial, o Conselho Estadual de Lésbicas, Gays, Bissexuais, Travestis e Transexuais -LGBTT, órgão colegiado, de composição paritária, de caráter permanente, deliberativo e consultivo, com jurisdição em todo o território goiano, que tem por finalidade f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ormular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 propor, bem como fiscalizar, diretrizes para a ação governamental voltada à garantia dos direitos de lésbicas, gays, bissexuais, 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 o Compete ao Conselho LGBTT: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participar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da elaboração de parâmetros e critérios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estabelecimento de prioridades e a implementação de metas que visem assegurar as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definir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desenvolver mecanismos e instrumentos para a participação e controle social sobre as políticas públicas para a população LGBTT;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acompanhar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fiscalizar o desenvolvimento das ações e dos serviços relacionados ao atendimento à população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acompanhar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exigir o cumprimento da legislação que assegura os direitos da população LGBTT, adotando ou propondo, se necessário, medidas administrativas cabíveis;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Institui, no âmbito da Secretaria de Políticas para Mulheres e Promoção da Igualdade Racial, o Conselho Estadual de Lésbicas, Gays, Bissexuais, Travestis e Transexuais - LGBTT e dá outras providências.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O GOVERNADOR DO ESTADO DE GOIÁS, no uso de suas atribuições constitucionais e legais e tendo em vista o que consta do Processo n o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Fica instituído, no âmbito da Secretaria de Políticas para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ldade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Racial, o Conselho Estadual de Lésbicas, Gays, LGBTT, órgão colegiado, de composição paritária, de caráter permanente, deliberativo e consultivo, com jurisdição em todo o território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ormular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 propor, bem como fiscalizar, diretrizes para a ação governamental voltada à garantia dos direitos de lésbicas, gays, bissexuais,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participar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da elaboração de parâmetros e critérios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ra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o estabelecimento de prioridades e a implementação de metas que visem assegurar as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definir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desenvolver mecanismos e instrumentos para a participação e controle social sobre as políticas públicas para a população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acompanhar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fiscalizar o desenvolvimento das ações e dos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acompanhar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e exigir o cumprimento da legislação que assegura os direitos da população LGBTT, adotando ou propondo, se necessário, medidas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 – receber e analisar as denúncias relativas ao preconceito e à discriminação quanto à orientação sexual e, se confirmadas, adotar as providências referidas no inciso IV deste artigo;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 – estimular, propor e orientar a realização de pesquisas sócio- econômicas sobre a participação da população LGBTT na formulação de indicadores que sirvam de parâmetros para a execução de políticas públicas voltadas para a igualdade de direitos;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VII – apoiar, incentivar e orientar a criação e 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ganização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de Conselhos Municipais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VIII – analisar e dar parecer sobre projetos de lei do Poder Executivo que tenham implicações sobre os direitos da população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IX – participar da organização das conferências estaduais de políticas para a população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X – apoiar a implementação das políticas públicas formuladas nas conferências Nacional e Estadual;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XI – apoiar a Secretaria de Políticas para Mulheres e Promoção da Igualdade Racial na articulação com outros órgãos da administração pública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esta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dual e com os governos municipais;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XII – articular-se com os movimentos LGBTT, organismos municipais de LGBTT e outros conselhos setoriais, para ampliar a cooperação mútua e favorecer o estabelecimento de estratégias comuns para a implementação de ações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m vista à igualdade de direitos e ao fortalecimento do processo de controle social;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XIII – articular-se com órgãos e entidades públicos e privados, visando incentivar e aperfeiçoar o relacionamento e o intercâmbio sistemático sobre a promoção dos direitos da população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lastRenderedPageBreak/>
        <w:t xml:space="preserve">XIV – incentivar a realização de pesquisas acadêmicas e das organizações da sociedade civil em prol do esclarecimento das reais condições de vida da população LGBTT, bem como a utilização do conhecimento já adquirido.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3 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Conselho LGBTT terá as seguintes instâncias: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Reuniões Plenárias: fórum de deliberação plena e conclusiva dos integrantes do Conselho LGBTT, compreendendo Reuniões Ordinárias ou Extraordinárias;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Mesa Diretora: colegiado administrativo, executor das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deliber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ações das reuniões plenárias do Conselho LGBTT, composta por conselheiros eleitos em reunião plenária;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Câmaras Especializadas: a serem criadas pelo Conselho LGBTT e compostas por integrantes do colegiado e, se forçoso, especialistas convidados para estudo, pesquisa e avaliação das proposituras de políticas relacionadas com seus objetivos.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A função de conselheiro será considerada de relevante interesse público, não será remunerada e o seu exercício terá prioridade sobre o de qualquer outro cargo da Administração do Poder Executivo Estadual.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4 o A Mesa Diretora do Conselho LGBTT, composta por conselheiros eleitos pelo Plenário para mandato de dois anos, permitida a recondução, é formada por: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presidente;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vice- presidente;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secretário-geral;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IV – 1o secretário;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 – 2o secretário.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A Mesa Diretora poderá deliberar “ad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referendum ”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do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Plenário.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5 o – São atribuições do presidente: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representar o Conselho LGBTT junto aos órgãos públicos municipais, estaduais, federais, à sociedade civil e ao Poder Legislativo;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coordenar as reuniões plenárias do Conselho e da Mesa Diretora;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providenciar a execução das deliberações plenárias do Conselho;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IV – convocar reuniões ordinárias e extraordinárias do Conselho e da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Mesa Diretora;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6 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vice-presidente do Conselho LGBTT substituirá o Presidente em seus impedimentos legais e exercerá outras funções que lhe forem delegadas.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7 o – São atribuições do secretário-geral do Conselho LGBTT: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colaborar com a Mesa Diretora e demais integrantes do Conselho LGBTT em todos os assuntos, conforme solicitação;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dar encaminhamento às deliberações do Plenário do Conselho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acompanhar e avaliar o andamento das Câmaras Especializadas;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IV – acompanha r a organização do arquivo de documentos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do  Conselho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V – responsabilizar-se pela elaboração das atas das reuniões do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Conselho.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8 o São atribuições do 1 o secretário: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organizar a pauta das reuniões do Conselho;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contribuir para a elaboração das resoluções do Conselho;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conhecer e acompanhar o andamento dos organismos municipais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de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LGBTT;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IV – substituir o secretário-geral em seus impedimentos legais;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9 o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2 o secretário substituirá o 1 o secretário em seus impedimentos e exercerá outras funções que lhe forem delegadas.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10 As Câmaras Especializadas possuirão caráter essencialmente complementar à atuação do Conselho LGBTT, articulando e integrando os órgãos, entidades e instituições que executam programas na busca dos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conheciment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os e tecnologias afins, visando à produção de subsídios, de propostas e recomendações a serem apresentadas para aprovação do Plenário.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11 – O Conselho LGBTT é constituído por 26 (vinte e seis) integrantes titulares e 26 (vinte e seis) suplentes,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nomea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dos pelo Governador do Estado, observada a seguinte composição: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lastRenderedPageBreak/>
        <w:t>I – 12 (doze) representantes do poder público estadual, sendo: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 – 12 (doze) representantes do poder público estadual, sendo um representante das entidades e órgãos públicos estaduais responsáveis por: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1 – 03 (três) representantes das entidades e dos órgãos públicos estaduais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responsáv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eis por políticas de diversidade de gênero, promoção da igualdade racial e juventude; - Acrescido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2 – 09 (nove)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re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presentantes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do poder público estadual, sendo 1 (um) representante das entidades e dos órgãos públicos responsáveis por: - Acrescido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a) assistência social e trabalho;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a) políticas de diversidade de gênero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promoç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ão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da igualdade racial;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b) educação;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b) assistência social e trabalho;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c) saúde;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c) educação;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d) segurança pública;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d) saúde;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e) cultura;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e) segurança pública;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f) comunicação;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f) cultura;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g) indústria, comércio, planejamento e desenvolvimento;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g) comunicação;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h) ciência e tecnologia; - Redação dada pelo Decreto nº 7.081, de 22-03-2010.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h) planejamento e desenvolvimento;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i) turismo e esporte; - Redação dada pelo Decreto nº 7.081, de 22-03-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2010 .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i) indústria e comércio;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j) ciência e tecnologia;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l) esporte;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m) turismo.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 – 12 (doze) representantes de entidades da sociedade civil organizada, com relevantes serviços prestados à questão LGBTT no Estado de Goiás.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III – 02 (dois) representantes de entidades de ensino superior no Estado, com reconhecimento e relevantes serviços prestados à questão LGBTT.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1 o Os suplentes dos representante de cada órgão, entidade e instituição serão indicados no mesmo quantitativo que o de titulares, resguardada a proporcionalidade da representação.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2 o Os membros do Conselho LGBTT representantes dos órgãos e entidades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publicos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serão indicados pelos respectivos titulares e encaminhados pela Secretaria de Políticas para Mulheres e Promoção da Igualdade Racial ao Governador;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3 o As instituições representativas da sociedade civil e as entidades de ensino superior serão escolhidas por Assembleia Geral Eletiva convocada, com esse objetivo e por meio de edital, pela Secretaria de Políticas para Mulheres e Promoção da Igualdade Racial, nos termos deste Decreto;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4 o A Assembleia Geral Eletiva convocada para fins de composição do Conselho LGBTT terá seu Regimento Interno elaborado pela Secretaria de Políticas para Mulheres e Promoção da Igualdade Racial e aprovado pela Assembleia Geral Eletiva;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12 – Os órgãos e a s entidades referidos no artigo 11 promoverão, no prazo máximo de 30 (trinta) dias após a Assembleia Geral Eletiva, a indicação à Secretaria de Políticas para Mulheres e Promoção da Igualdade Racial de seus representantes titulares, acompanhada da lista do s respectivos suplentes que os substituirão nos casos de ausência ou impedimento.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1 o A falta de cumprimento do disposto no caput deste artigo implicará a renúncia do órgão ou entidade na composição do Conselho, que providenciará a sua substituição;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2 o Mediante proposta formal ao Conselho LGBTT, os órgãos, entidades e instituições a que se refere este artigo poderão, a qualquer momento, solicitar substituição de sua representação;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lastRenderedPageBreak/>
        <w:t xml:space="preserve">§ 3 o Após o encaminhamento dos nomes à Secretaria de Políticas para Mulher es e Promoção da Igualdade Racial, esta deverá tomar as providências necessárias para a imediata nomeação e posse dos membros do Conselho LGBTT.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13 – O Conselho Estadual de Lésbicas, Gays, Bissexuais, Travestis e Transexuais, receberá apoio técnico e administrativo da Secretaria de Políticas para Mulheres e Promoção da Igualdade Racial.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14 – Perderá o mandato o membro do Conselho LGBTT que, sem motivo justificado, deixar de comparecer a três reuniões consecutivas ou a seis intercaladas no período de um ano.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1 o As justificativas de ausências deverão ser apresentadas por escrito à secretaria do Conselho LGBTT até a data da reunião seguinte àquela em que ocorreu a falta.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2 o A perda do mandato será declarada em reunião ordinária do Conselho LGBTT, após procedimento administrativo, e comunicada ao representado para a apresentação de nova indicação ou efetivação de seu suplente até 15 (quinze) dias úteis após a reunião, cabendo à Secretaria de Políticas para Mulheres e Promoção da Igualdade Racial a tomada das providências necessárias para a substituição.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3 o Os membros e suplentes que pretenderem concorrer a cargo eletivo em uma das três esferas do poder deverão licenciar-se n o prazo de desincompatibilização fixado pela legislação eleitoral.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15 – O Conselho reunir-se-á em local pré-determinado, ordinariamente, a cada mês e, em caráter extraordinário, sempre que convocado por seu presidente ou a requerimento de 1/3 (um terço) de seus membros.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1 o As sessões plenárias do Conselho LGBTT instalar-se-ão em primeira convocação com a presença mínima da metade e mais um de seus membros e, em segunda convocação, após trinta minutos, com os </w:t>
      </w:r>
      <w:proofErr w:type="gramStart"/>
      <w:r w:rsidRPr="00164A1F">
        <w:rPr>
          <w:rFonts w:ascii="Arial" w:hAnsi="Arial" w:cs="Arial"/>
          <w:sz w:val="20"/>
          <w:szCs w:val="20"/>
          <w:lang w:val="pt-BR"/>
        </w:rPr>
        <w:t>presentes ,</w:t>
      </w:r>
      <w:proofErr w:type="gramEnd"/>
      <w:r w:rsidRPr="00164A1F">
        <w:rPr>
          <w:rFonts w:ascii="Arial" w:hAnsi="Arial" w:cs="Arial"/>
          <w:sz w:val="20"/>
          <w:szCs w:val="20"/>
          <w:lang w:val="pt-BR"/>
        </w:rPr>
        <w:t xml:space="preserve"> deliberando por maioria simples.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2 o Cada membro terá direito a um voto.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3 o Na presença dos titulares, os suplentes somente terão direito à voz.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§ 4 o As deliberações do Conselho LGBTT serão consubstanciadas em resoluções.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16 – O Conselho LGBTT poderá convidar entidades,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autorid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ades, cientistas e técnicos nacionais ou estrangeiros, para colaborarem em estudos ou participarem de comissões instituídas no âmbito do próprio Conselho, sob a coordenação de um dos seus integrantes.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17 – A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Assembléia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Geral Eletiva a que se refere o § 4 o do art. 11 deste Decreto deverá ser realizada no prazo de até 60 (sessenta) dias de sua publicação.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18 – O Regimento Interno do Conselho LGBTT será aprovado pelo Plenário, em reunião especialmente convocada para esta finalidade, no prazo de até 90 (noventa) dias a contar da 1 a reunião do Conselho, devendo ser encaminhado à Secretaria de Políticas para Mulheres e Promoção da Igualdade Racial para as providências legais.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19 – Os casos omissos serão dirimidos pelo Plenário do Conselho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LGBTT.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20 – Este Decreto entra em vigor na data de sua publicação. </w:t>
      </w:r>
    </w:p>
    <w:p w:rsidR="00D50005" w:rsidRPr="00164A1F" w:rsidRDefault="00D50005" w:rsidP="00D5000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84" w:rsidRDefault="00DE1984" w:rsidP="00D50005">
      <w:pPr>
        <w:spacing w:after="0" w:line="240" w:lineRule="auto"/>
      </w:pPr>
      <w:r>
        <w:separator/>
      </w:r>
    </w:p>
  </w:endnote>
  <w:endnote w:type="continuationSeparator" w:id="0">
    <w:p w:rsidR="00DE1984" w:rsidRDefault="00DE1984" w:rsidP="00D5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84" w:rsidRDefault="00DE1984" w:rsidP="00D50005">
      <w:pPr>
        <w:spacing w:after="0" w:line="240" w:lineRule="auto"/>
      </w:pPr>
      <w:r>
        <w:separator/>
      </w:r>
    </w:p>
  </w:footnote>
  <w:footnote w:type="continuationSeparator" w:id="0">
    <w:p w:rsidR="00DE1984" w:rsidRDefault="00DE1984" w:rsidP="00D50005">
      <w:pPr>
        <w:spacing w:after="0" w:line="240" w:lineRule="auto"/>
      </w:pPr>
      <w:r>
        <w:continuationSeparator/>
      </w:r>
    </w:p>
  </w:footnote>
  <w:footnote w:id="1">
    <w:p w:rsidR="00D50005" w:rsidRPr="00916D3C" w:rsidRDefault="00D50005" w:rsidP="00D50005">
      <w:pPr>
        <w:pStyle w:val="Textonotapie"/>
      </w:pPr>
      <w:r>
        <w:rPr>
          <w:rStyle w:val="Refdenotaalpie"/>
        </w:rPr>
        <w:footnoteRef/>
      </w:r>
      <w:r>
        <w:t xml:space="preserve"> Anexo BRA/PRO/02 Para ver la </w:t>
      </w:r>
      <w:r w:rsidRPr="00711B4F">
        <w:t xml:space="preserve">norma in extenso, </w:t>
      </w:r>
      <w:r>
        <w:t xml:space="preserve">también puede utilizar el siguiente link  </w:t>
      </w:r>
    </w:p>
    <w:p w:rsidR="00D50005" w:rsidRDefault="00D50005" w:rsidP="00D50005">
      <w:pPr>
        <w:pStyle w:val="Textonotapie"/>
      </w:pPr>
      <w:hyperlink r:id="rId1" w:history="1">
        <w:r w:rsidRPr="00843AA2">
          <w:rPr>
            <w:rStyle w:val="Hipervnculo"/>
          </w:rPr>
          <w:t>http://www.gabinetecivil.goias.gov.br/decretos/numerados/2008/decreto_6855.htm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5"/>
    <w:rsid w:val="00454480"/>
    <w:rsid w:val="00D50005"/>
    <w:rsid w:val="00D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3FE47-D9E3-4C6F-94E6-A9E8AFB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005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500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00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inetecivil.goias.gov.br/decretos/numerados/2008/decreto_6855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2140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2016-11-02T00:11:00Z</dcterms:created>
  <dcterms:modified xsi:type="dcterms:W3CDTF">2016-11-02T00:12:00Z</dcterms:modified>
</cp:coreProperties>
</file>