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D4432B0" wp14:editId="4C59583D">
            <wp:extent cx="380093" cy="266065"/>
            <wp:effectExtent l="0" t="0" r="1270" b="635"/>
            <wp:docPr id="253" name="Imagen 25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15.20.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55.587, DE 17 DE MARÇO DE 2010, SÃO PAULO (BRASIL)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bookmarkEnd w:id="0"/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1º - Fica instituído, junto à Coordenação de Políticas para a Diversidade Sexual do Estado de São Paulo, da Secretaria da Justiça e da Defesa da Cidadania, o Conselho Estadual dos Direitos da População de Lésbicas, Gays, Bissexuais, Travestis e Transexuais, denominado Conselho Estadual LGBT.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Parágrafo único - O Conselho Estadual LGBT de que trata o “caput” deste artigo, órgão consultivo e deliberativo, tem por finalidade elaborar, monitorar e avaliar políticas públicas destinadas à efetiva promoção dos direitos da população de lésbicas, gays, bissexuais, travestis e transexuais.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2º - O Conselho Estadual LGBT tem as seguintes atribuições: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participar da elaboração de políticas públicas que visem a assegurar a efetiva promoção dos direitos da população LGBT;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elaborar, avaliar e apresentar sugestões em relação ao desenvolvimento de programas e ações governamentais e a execução de recursos públicos para eles autorizados, bem como monitorar e opinar sobre as questões referentes à cidadania da população LGBT;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- propor a adoção de mecanismos e instrumentos que assegurem a participação e controle social sobre as políticas públicas para a promoção dos direitos da população LGBT;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IV - apresentar sugestões para a elaboração do planejamento plurianual do Governo do Estado, o estabelecimento de diretrizes orçamentárias e para a alocação de recursos no orçamento anual do Estado, visando a subsidiar decisões governamentais voltadas à implantação de políticas públicas para a promoção dos direitos da população LGBT;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 - efetuar e receber denúncias que envolvam fatos e episódios discriminatórios contra lésbicas, gays, bissexuais, travestis e transexuais, encaminhando-as aos órgãos competentes para as providências cabíveis, além de acompanhar os procedimentos pertinentes;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VI - propor e incentivar a realização de campanhas destinadas à promoção da diversidade sexual, dos direitos da população LGBT e o enfrentamento à discriminação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hemofóbica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VII - prestar colaboração técnica, em sua área de atuação, á órgãos e entidades públicas do Estado;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VIII - elaborar sugestões para aperfeiçoamento da legislação vigente;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IX - propor a realização de estudos, debates e pesquisas sobre a temática da diversidade sexual e direito da população LGBT;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X - pronunciar-se sobre matérias que lhe sejam submetidas pela Coordenação de Políticas para a Diversidade sexual, da Secretaria da Justiça e da Defesa da Cidadania;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XI - escolher, dentre os seus membros, o Secretário Geral do Conselho Estadual LGBT;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XII - colaborar na defesa dos direitos da população LGBT por todos os meios legais que se fizerem necessários;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XIII - promover canais de diálogo institucionais entre o Conselho Estadual LGBT e a sociedade civil organizada;</w:t>
      </w:r>
    </w:p>
    <w:p w:rsidR="00FB7411" w:rsidRPr="00164A1F" w:rsidRDefault="00FB7411" w:rsidP="00FB74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XIV - elaborar seu regimento interno.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66" w:rsidRDefault="00312866" w:rsidP="00FB7411">
      <w:pPr>
        <w:spacing w:after="0" w:line="240" w:lineRule="auto"/>
      </w:pPr>
      <w:r>
        <w:separator/>
      </w:r>
    </w:p>
  </w:endnote>
  <w:endnote w:type="continuationSeparator" w:id="0">
    <w:p w:rsidR="00312866" w:rsidRDefault="00312866" w:rsidP="00F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66" w:rsidRDefault="00312866" w:rsidP="00FB7411">
      <w:pPr>
        <w:spacing w:after="0" w:line="240" w:lineRule="auto"/>
      </w:pPr>
      <w:r>
        <w:separator/>
      </w:r>
    </w:p>
  </w:footnote>
  <w:footnote w:type="continuationSeparator" w:id="0">
    <w:p w:rsidR="00312866" w:rsidRDefault="00312866" w:rsidP="00FB7411">
      <w:pPr>
        <w:spacing w:after="0" w:line="240" w:lineRule="auto"/>
      </w:pPr>
      <w:r>
        <w:continuationSeparator/>
      </w:r>
    </w:p>
  </w:footnote>
  <w:footnote w:id="1">
    <w:p w:rsidR="00FB7411" w:rsidRPr="00916D3C" w:rsidRDefault="00FB7411" w:rsidP="00FB7411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BRA/PRO/20 Para ver la </w:t>
      </w:r>
      <w:r w:rsidRPr="00711B4F">
        <w:t xml:space="preserve">norma in extenso, </w:t>
      </w:r>
      <w:r>
        <w:t xml:space="preserve">también puede utilizar el siguiente link  </w:t>
      </w:r>
    </w:p>
    <w:p w:rsidR="00FB7411" w:rsidRPr="00916D3C" w:rsidRDefault="00FB7411" w:rsidP="00FB7411">
      <w:pPr>
        <w:pStyle w:val="Textonotapie"/>
      </w:pPr>
      <w:hyperlink r:id="rId1" w:history="1">
        <w:r w:rsidRPr="00916D3C">
          <w:rPr>
            <w:rStyle w:val="Hipervnculo"/>
          </w:rPr>
          <w:t>http://www.al.sp.gov.br/repositorio/legislacao/decreto/2010/decreto-55587-17.03.2010.html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1"/>
    <w:rsid w:val="00312866"/>
    <w:rsid w:val="00454480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C5CC1A-C9AE-485C-A41C-8CE60A34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741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B74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B74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7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sp.gov.br/repositorio/legislacao/decreto/2010/decreto-55587-17.03.20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2016-11-02T00:45:00Z</dcterms:created>
  <dcterms:modified xsi:type="dcterms:W3CDTF">2016-11-02T00:45:00Z</dcterms:modified>
</cp:coreProperties>
</file>