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3D" w:rsidRPr="00031D93" w:rsidRDefault="005D243D" w:rsidP="005D24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1D93">
        <w:rPr>
          <w:rFonts w:ascii="Arial" w:hAnsi="Arial" w:cs="Arial"/>
          <w:b/>
          <w:sz w:val="20"/>
          <w:szCs w:val="20"/>
        </w:rPr>
        <w:t>SALGUEIRO DA SILVA MOUTA V. PORTUGAL</w:t>
      </w:r>
      <w:r w:rsidRPr="00031D93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5D243D" w:rsidRPr="00031D93" w:rsidRDefault="005D243D" w:rsidP="005D24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243D" w:rsidRPr="00031D93" w:rsidRDefault="005D243D" w:rsidP="00031D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1D93">
        <w:rPr>
          <w:rFonts w:ascii="Arial" w:hAnsi="Arial" w:cs="Arial"/>
          <w:b/>
          <w:sz w:val="20"/>
          <w:szCs w:val="20"/>
        </w:rPr>
        <w:t xml:space="preserve">(APPLICATION NO. 33290/96) </w:t>
      </w:r>
    </w:p>
    <w:p w:rsidR="005D243D" w:rsidRPr="005D243D" w:rsidRDefault="005D243D" w:rsidP="00031D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1D93">
        <w:rPr>
          <w:rFonts w:ascii="Cambria" w:hAnsi="Cambria" w:cs="Cambria"/>
        </w:rPr>
        <w:t>JURISDICTION: EUROPEAN COURT OF HUMAN RIGHTS</w:t>
      </w:r>
    </w:p>
    <w:p w:rsidR="006F588D" w:rsidRPr="00031D93" w:rsidRDefault="006F588D" w:rsidP="00031D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D93">
        <w:rPr>
          <w:rFonts w:ascii="Arial" w:hAnsi="Arial" w:cs="Arial"/>
          <w:sz w:val="20"/>
          <w:szCs w:val="20"/>
        </w:rPr>
        <w:t xml:space="preserve">Artículo 8 (Derecho al respeto de la vida privada y familiar) </w:t>
      </w:r>
    </w:p>
    <w:p w:rsidR="006F588D" w:rsidRDefault="006F588D" w:rsidP="00031D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D93">
        <w:rPr>
          <w:rFonts w:ascii="Arial" w:hAnsi="Arial" w:cs="Arial"/>
          <w:sz w:val="20"/>
          <w:szCs w:val="20"/>
        </w:rPr>
        <w:t>Sentencia de 2</w:t>
      </w:r>
      <w:r w:rsidR="005D243D" w:rsidRPr="00031D93">
        <w:rPr>
          <w:rFonts w:ascii="Arial" w:hAnsi="Arial" w:cs="Arial"/>
          <w:sz w:val="20"/>
          <w:szCs w:val="20"/>
        </w:rPr>
        <w:t>1</w:t>
      </w:r>
      <w:r w:rsidRPr="00031D93">
        <w:rPr>
          <w:rFonts w:ascii="Arial" w:hAnsi="Arial" w:cs="Arial"/>
          <w:sz w:val="20"/>
          <w:szCs w:val="20"/>
        </w:rPr>
        <w:t xml:space="preserve"> de </w:t>
      </w:r>
      <w:r w:rsidR="005D243D" w:rsidRPr="00031D93">
        <w:t xml:space="preserve">diciembre de </w:t>
      </w:r>
      <w:r w:rsidR="005D243D" w:rsidRPr="00031D93">
        <w:t>1999</w:t>
      </w:r>
    </w:p>
    <w:p w:rsidR="005D243D" w:rsidRDefault="005D243D" w:rsidP="00031D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F588D" w:rsidRDefault="006F588D" w:rsidP="00031D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243D">
        <w:rPr>
          <w:rFonts w:ascii="Arial" w:hAnsi="Arial" w:cs="Arial"/>
          <w:b/>
          <w:sz w:val="20"/>
          <w:szCs w:val="20"/>
        </w:rPr>
        <w:t xml:space="preserve">Antecedentes </w:t>
      </w:r>
    </w:p>
    <w:p w:rsidR="00521B03" w:rsidRDefault="00521B03" w:rsidP="00031D93">
      <w:pPr>
        <w:pStyle w:val="NormalWeb"/>
        <w:jc w:val="both"/>
      </w:pPr>
      <w:r w:rsidRPr="00521B03">
        <w:t xml:space="preserve">Como consecuencia de la homosexualidad de </w:t>
      </w:r>
      <w:proofErr w:type="spellStart"/>
      <w:r w:rsidRPr="00521B03">
        <w:t>Salgueiro</w:t>
      </w:r>
      <w:proofErr w:type="spellEnd"/>
      <w:r w:rsidRPr="00521B03">
        <w:t xml:space="preserve"> Da Silva </w:t>
      </w:r>
      <w:proofErr w:type="spellStart"/>
      <w:r w:rsidRPr="00521B03">
        <w:t>Mouta</w:t>
      </w:r>
      <w:proofErr w:type="spellEnd"/>
      <w:r w:rsidRPr="00521B03">
        <w:t xml:space="preserve">, su </w:t>
      </w:r>
      <w:r>
        <w:t xml:space="preserve">ex-esposa se negaba a permitir que este tuviera contacto con la hija de ambos, en violación del acuerdo de separación entre ambos. Debido a esta negativa de la ex-esposa a cumplir con el acuerdo, el tribunal de familia de Lisboa decidió conceder la custodia al solicitante considerando que este era un padre dedicado, y declarando sin fundamento las alegaciones de la ex-esposa acerca de que el novio del solicitante, con el que este convivía, había abusado sexualmente de la menor. En consecuencia, la ex-esposa secuestró a la menor y acudió al tribunal de apelación de Lisboa que revocó el fallo anterior concediendo la custodia a la madre. </w:t>
      </w:r>
    </w:p>
    <w:p w:rsidR="00521B03" w:rsidRDefault="00521B03" w:rsidP="00031D93">
      <w:pPr>
        <w:pStyle w:val="NormalWeb"/>
        <w:jc w:val="both"/>
      </w:pPr>
      <w:r>
        <w:t xml:space="preserve">A pesar de las continuas violaciones por parte de la madre del acuerdo de custodia, el tribunal de apelación consideró que la relación de un niño/a con la madre es más esencial que la relación con el padre. Además, que la homosexualidad del padre era "anormal" y la niña debía vivir en el ambiente de una familia portuguesa tradicional. </w:t>
      </w:r>
    </w:p>
    <w:p w:rsidR="00521B03" w:rsidRDefault="00521B03" w:rsidP="00031D93">
      <w:pPr>
        <w:pStyle w:val="NormalWeb"/>
        <w:jc w:val="both"/>
      </w:pPr>
      <w:r>
        <w:t xml:space="preserve">El solicitante llevó su caso ante el Tribunal Europeo de Derechos Humanos (TEDH o "el Tribunal"), alegando que esta decisión del tribunal nacional basada en su orientación sexual, violaba la prohibición de la discriminación del artículo 14 en relación con su derecho a la vida familiar del artículo 8 del Convenio Europeo de Derechos Humanos (CEDH o "la Convención"). </w:t>
      </w:r>
    </w:p>
    <w:p w:rsidR="006F588D" w:rsidRDefault="006F588D" w:rsidP="00031D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2D3D">
        <w:rPr>
          <w:rFonts w:ascii="Arial" w:hAnsi="Arial" w:cs="Arial"/>
          <w:b/>
          <w:sz w:val="20"/>
          <w:szCs w:val="20"/>
        </w:rPr>
        <w:t>Sentencia</w:t>
      </w:r>
    </w:p>
    <w:p w:rsidR="005D243D" w:rsidRPr="00012D3D" w:rsidRDefault="005D243D" w:rsidP="00031D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1B03" w:rsidRPr="00031D93" w:rsidRDefault="00521B03" w:rsidP="00031D93">
      <w:pPr>
        <w:pStyle w:val="NormalWeb"/>
        <w:jc w:val="both"/>
      </w:pPr>
      <w:r w:rsidRPr="00031D93">
        <w:t>El Tribunal Europeo de Derechos Humanos determinó que una decisión judicial portuguesa que otorgaba la custodia a la madre debido a la homosexualidad del padre era discriminatoria en violación del artículo 14 en asociación con el artículo 8 de la Convención Europea de Derechos Humanos.</w:t>
      </w:r>
    </w:p>
    <w:p w:rsidR="00521B03" w:rsidRDefault="00521B03" w:rsidP="00031D93">
      <w:pPr>
        <w:pStyle w:val="NormalWeb"/>
        <w:jc w:val="both"/>
      </w:pPr>
      <w:r>
        <w:t xml:space="preserve">El TEDH señaló el estándar legal aplicable afirmando que "el artículo 14 confiere protección contra el trato diferente que no tenga una justificación objetiva y razonable, sobre personas en situaciones similares". Así, resaltó que en su decisión, el tribunal de apelación "introdujo un nuevo elemento, a saber, que el solicitante era homosexual y convivía con otro hombre". En consecuencia, el Tribunal consideró que se veía forzado a concluir que el solicitante fue tratado de manera diferente en base a su orientación sexual. </w:t>
      </w:r>
    </w:p>
    <w:p w:rsidR="00521B03" w:rsidRDefault="00521B03" w:rsidP="00031D93">
      <w:pPr>
        <w:pStyle w:val="NormalWeb"/>
        <w:jc w:val="both"/>
      </w:pPr>
      <w:r>
        <w:lastRenderedPageBreak/>
        <w:t xml:space="preserve">No obstante, un trato diferente es discriminatorio sólo cuando "no tiene una justificación objetiva y razonable", no persigue "un objetivo legítimo" y no "existe una relación razonable de proporcionalidad entre los medios empleados y el objetivo que se pretende alcanzar". A pesar de que el TEDH apreció que el objetivo perseguido por el tribunal nacional de apelación era legítimo, proteger los derechos y la salud de la menor, sostuvo que dado que la homosexualidad del solicitante fue decisiva para la decisión judicial tomada, constituyó discriminación en violación de la Convención. </w:t>
      </w:r>
    </w:p>
    <w:p w:rsidR="00521B03" w:rsidRDefault="00521B03" w:rsidP="00031D93">
      <w:pPr>
        <w:jc w:val="both"/>
        <w:rPr>
          <w:rStyle w:val="notranslate"/>
        </w:rPr>
      </w:pPr>
    </w:p>
    <w:p w:rsidR="00521B03" w:rsidRDefault="00521B03" w:rsidP="00031D93">
      <w:pPr>
        <w:jc w:val="both"/>
      </w:pPr>
    </w:p>
    <w:sectPr w:rsidR="00521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4A" w:rsidRDefault="004B7E4A" w:rsidP="006F588D">
      <w:pPr>
        <w:spacing w:after="0" w:line="240" w:lineRule="auto"/>
      </w:pPr>
      <w:r>
        <w:separator/>
      </w:r>
    </w:p>
  </w:endnote>
  <w:endnote w:type="continuationSeparator" w:id="0">
    <w:p w:rsidR="004B7E4A" w:rsidRDefault="004B7E4A" w:rsidP="006F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4A" w:rsidRDefault="004B7E4A" w:rsidP="006F588D">
      <w:pPr>
        <w:spacing w:after="0" w:line="240" w:lineRule="auto"/>
      </w:pPr>
      <w:r>
        <w:separator/>
      </w:r>
    </w:p>
  </w:footnote>
  <w:footnote w:type="continuationSeparator" w:id="0">
    <w:p w:rsidR="004B7E4A" w:rsidRDefault="004B7E4A" w:rsidP="006F588D">
      <w:pPr>
        <w:spacing w:after="0" w:line="240" w:lineRule="auto"/>
      </w:pPr>
      <w:r>
        <w:continuationSeparator/>
      </w:r>
    </w:p>
  </w:footnote>
  <w:footnote w:id="1">
    <w:p w:rsidR="005D243D" w:rsidRDefault="005D243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D243D">
        <w:t>http://www.equalrightstrust.org/ertdocumentbank/Microsoft%20Word%20-%20Salgueiro%20Da%20Silva%20Mouta%20v%20Portugal%20_parental%20responsibility_.pdf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8D"/>
    <w:rsid w:val="00031D93"/>
    <w:rsid w:val="004A1D98"/>
    <w:rsid w:val="004B7E4A"/>
    <w:rsid w:val="00521B03"/>
    <w:rsid w:val="005D243D"/>
    <w:rsid w:val="00643933"/>
    <w:rsid w:val="00683406"/>
    <w:rsid w:val="006F588D"/>
    <w:rsid w:val="009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F7E1DE-2867-48DA-84E2-074E5174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588D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6F58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6F58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F588D"/>
    <w:rPr>
      <w:vertAlign w:val="superscript"/>
    </w:rPr>
  </w:style>
  <w:style w:type="character" w:customStyle="1" w:styleId="notranslate">
    <w:name w:val="notranslate"/>
    <w:basedOn w:val="Fuentedeprrafopredeter"/>
    <w:rsid w:val="005D243D"/>
  </w:style>
  <w:style w:type="paragraph" w:styleId="NormalWeb">
    <w:name w:val="Normal (Web)"/>
    <w:basedOn w:val="Normal"/>
    <w:uiPriority w:val="99"/>
    <w:semiHidden/>
    <w:unhideWhenUsed/>
    <w:rsid w:val="0052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AD42-2738-44A9-A3B3-D3E4CB2E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Lobo</dc:creator>
  <cp:lastModifiedBy>secretaria</cp:lastModifiedBy>
  <cp:revision>4</cp:revision>
  <dcterms:created xsi:type="dcterms:W3CDTF">2017-05-18T19:05:00Z</dcterms:created>
  <dcterms:modified xsi:type="dcterms:W3CDTF">2017-05-18T19:29:00Z</dcterms:modified>
</cp:coreProperties>
</file>