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2A" w:rsidRDefault="0024312A" w:rsidP="002431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D545A26" wp14:editId="68133374">
            <wp:extent cx="411480" cy="257175"/>
            <wp:effectExtent l="0" t="0" r="7620" b="9525"/>
            <wp:docPr id="190" name="Imagen 190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2A" w:rsidRPr="00D8538C" w:rsidRDefault="0024312A" w:rsidP="002431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219 (RENUMERADA BAJO EL Nº 2154) LEY DE FALTAS Y CONTRAVENCIONES, JUJUY (ARGENTINA)</w:t>
      </w:r>
      <w:bookmarkEnd w:id="0"/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4312A" w:rsidRPr="00D8538C" w:rsidRDefault="0024312A" w:rsidP="00243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Art. 63</w:t>
      </w:r>
      <w:proofErr w:type="gramStart"/>
      <w:r w:rsidRPr="00D8538C">
        <w:rPr>
          <w:rFonts w:ascii="Arial" w:hAnsi="Arial" w:cs="Arial"/>
          <w:sz w:val="20"/>
          <w:szCs w:val="20"/>
        </w:rPr>
        <w:t>.–</w:t>
      </w:r>
      <w:proofErr w:type="gramEnd"/>
      <w:r w:rsidRPr="00D8538C">
        <w:rPr>
          <w:rFonts w:ascii="Arial" w:hAnsi="Arial" w:cs="Arial"/>
          <w:sz w:val="20"/>
          <w:szCs w:val="20"/>
        </w:rPr>
        <w:t xml:space="preserve"> En los bailes públicos se prohíbe: </w:t>
      </w:r>
    </w:p>
    <w:p w:rsidR="0024312A" w:rsidRPr="00D8538C" w:rsidRDefault="0024312A" w:rsidP="00243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(…)</w:t>
      </w:r>
    </w:p>
    <w:p w:rsidR="0024312A" w:rsidRPr="00D8538C" w:rsidRDefault="0024312A" w:rsidP="00243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4) El baile inmoral o hacerlo entre los hombres.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0A" w:rsidRDefault="004E440A" w:rsidP="0024312A">
      <w:pPr>
        <w:spacing w:after="0" w:line="240" w:lineRule="auto"/>
      </w:pPr>
      <w:r>
        <w:separator/>
      </w:r>
    </w:p>
  </w:endnote>
  <w:endnote w:type="continuationSeparator" w:id="0">
    <w:p w:rsidR="004E440A" w:rsidRDefault="004E440A" w:rsidP="002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0A" w:rsidRDefault="004E440A" w:rsidP="0024312A">
      <w:pPr>
        <w:spacing w:after="0" w:line="240" w:lineRule="auto"/>
      </w:pPr>
      <w:r>
        <w:separator/>
      </w:r>
    </w:p>
  </w:footnote>
  <w:footnote w:type="continuationSeparator" w:id="0">
    <w:p w:rsidR="004E440A" w:rsidRDefault="004E440A" w:rsidP="0024312A">
      <w:pPr>
        <w:spacing w:after="0" w:line="240" w:lineRule="auto"/>
      </w:pPr>
      <w:r>
        <w:continuationSeparator/>
      </w:r>
    </w:p>
  </w:footnote>
  <w:footnote w:id="1">
    <w:p w:rsidR="0024312A" w:rsidRDefault="0024312A" w:rsidP="0024312A">
      <w:pPr>
        <w:pStyle w:val="Textonotapie"/>
      </w:pPr>
      <w:r>
        <w:rPr>
          <w:rStyle w:val="Refdenotaalpie"/>
        </w:rPr>
        <w:footnoteRef/>
      </w:r>
      <w:r>
        <w:t xml:space="preserve"> Anexo ARG/DLDP/03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C44C8">
          <w:rPr>
            <w:rStyle w:val="Hipervnculo"/>
          </w:rPr>
          <w:t>http://www.justiciajujuy.gov.ar:802/legpro/2154.pdf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2A"/>
    <w:rsid w:val="0024312A"/>
    <w:rsid w:val="00454480"/>
    <w:rsid w:val="004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73AF2C-30A8-4F54-87C8-7DA40DCE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12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431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31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iajujuy.gov.ar:802/legpro/215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2016-11-01T23:26:00Z</dcterms:created>
  <dcterms:modified xsi:type="dcterms:W3CDTF">2016-11-01T23:27:00Z</dcterms:modified>
</cp:coreProperties>
</file>