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23B" w:rsidRPr="00016B7D" w:rsidRDefault="00A8223B" w:rsidP="00A8223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0D5D5DCB" wp14:editId="51E3FFE6">
            <wp:extent cx="278296" cy="185067"/>
            <wp:effectExtent l="0" t="0" r="7620" b="5715"/>
            <wp:docPr id="117" name="Imagen 117" descr="Bandera de Colom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Colomb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80" cy="20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23B" w:rsidRPr="00016B7D" w:rsidRDefault="00A8223B" w:rsidP="00A8223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6B7D">
        <w:rPr>
          <w:rFonts w:ascii="Arial" w:hAnsi="Arial" w:cs="Arial"/>
          <w:b/>
          <w:sz w:val="20"/>
          <w:szCs w:val="20"/>
        </w:rPr>
        <w:t xml:space="preserve">3.3.1. </w:t>
      </w:r>
      <w:bookmarkStart w:id="0" w:name="_GoBack"/>
      <w:r w:rsidRPr="00016B7D">
        <w:rPr>
          <w:rFonts w:ascii="Arial" w:hAnsi="Arial" w:cs="Arial"/>
          <w:b/>
          <w:sz w:val="20"/>
          <w:szCs w:val="20"/>
        </w:rPr>
        <w:t>LEY DE LA JUVENTUD, N</w:t>
      </w:r>
      <w:r w:rsidRPr="00016B7D">
        <w:rPr>
          <w:rFonts w:ascii="Arial" w:hAnsi="Arial" w:cs="Arial"/>
          <w:b/>
          <w:bCs/>
          <w:sz w:val="20"/>
          <w:szCs w:val="20"/>
        </w:rPr>
        <w:t xml:space="preserve"> 375 DE JULIO 4 DE 1997 (COLOMBIA)</w:t>
      </w:r>
      <w:r w:rsidRPr="00016B7D">
        <w:rPr>
          <w:rStyle w:val="Refdenotaalpie"/>
          <w:rFonts w:ascii="Arial" w:hAnsi="Arial" w:cs="Arial"/>
          <w:b/>
          <w:bCs/>
          <w:sz w:val="20"/>
          <w:szCs w:val="20"/>
        </w:rPr>
        <w:footnoteReference w:id="1"/>
      </w:r>
      <w:bookmarkEnd w:id="0"/>
    </w:p>
    <w:p w:rsidR="00A8223B" w:rsidRPr="00016B7D" w:rsidRDefault="00A8223B" w:rsidP="00A8223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8223B" w:rsidRDefault="00A8223B" w:rsidP="00A8223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 xml:space="preserve">Artículo 12. Desarrollo de la personalidad. El Estado colombiano reconoce y garantiza el derecho al libre y autónomo desarrollo de la personalidad, la libertad de conciencia, la diversidad étnica, cultural y política de los jóvenes colombianos y </w:t>
      </w:r>
      <w:r w:rsidRPr="00016B7D">
        <w:rPr>
          <w:rFonts w:ascii="Arial" w:hAnsi="Arial" w:cs="Arial"/>
          <w:b/>
          <w:sz w:val="20"/>
          <w:szCs w:val="20"/>
        </w:rPr>
        <w:t>promueve la expresión de sus identidades,</w:t>
      </w:r>
      <w:r w:rsidRPr="00016B7D">
        <w:rPr>
          <w:rFonts w:ascii="Arial" w:hAnsi="Arial" w:cs="Arial"/>
          <w:sz w:val="20"/>
          <w:szCs w:val="20"/>
        </w:rPr>
        <w:t xml:space="preserve"> modos de sentir, pensar y actuar y sus visiones e intereses. </w:t>
      </w:r>
      <w:r w:rsidRPr="00016B7D">
        <w:rPr>
          <w:rFonts w:ascii="Arial" w:hAnsi="Arial" w:cs="Arial"/>
          <w:i/>
          <w:sz w:val="20"/>
          <w:szCs w:val="20"/>
        </w:rPr>
        <w:t>(Resaltado agregado)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722" w:rsidRDefault="00731722" w:rsidP="00A8223B">
      <w:pPr>
        <w:spacing w:after="0" w:line="240" w:lineRule="auto"/>
      </w:pPr>
      <w:r>
        <w:separator/>
      </w:r>
    </w:p>
  </w:endnote>
  <w:endnote w:type="continuationSeparator" w:id="0">
    <w:p w:rsidR="00731722" w:rsidRDefault="00731722" w:rsidP="00A8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722" w:rsidRDefault="00731722" w:rsidP="00A8223B">
      <w:pPr>
        <w:spacing w:after="0" w:line="240" w:lineRule="auto"/>
      </w:pPr>
      <w:r>
        <w:separator/>
      </w:r>
    </w:p>
  </w:footnote>
  <w:footnote w:type="continuationSeparator" w:id="0">
    <w:p w:rsidR="00731722" w:rsidRDefault="00731722" w:rsidP="00A8223B">
      <w:pPr>
        <w:spacing w:after="0" w:line="240" w:lineRule="auto"/>
      </w:pPr>
      <w:r>
        <w:continuationSeparator/>
      </w:r>
    </w:p>
  </w:footnote>
  <w:footnote w:id="1">
    <w:p w:rsidR="00A8223B" w:rsidRPr="00016B7D" w:rsidRDefault="00A8223B" w:rsidP="00A8223B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COL/DIGU/OGE/01 Para ver la norma in extenso, también puede utilizar el siguiente link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http://www.mineducacion.gov.co/1621/articles-85935_archivo_pdf.pdf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3B"/>
    <w:rsid w:val="00454480"/>
    <w:rsid w:val="00731722"/>
    <w:rsid w:val="00A8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FD4401C-2BA5-4DA4-849F-96A69DF1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23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8223B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A8223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8223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822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educacion.gov.co/1621/articles-85935_archivo_pdf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2016-11-01T14:56:00Z</dcterms:created>
  <dcterms:modified xsi:type="dcterms:W3CDTF">2016-11-01T14:57:00Z</dcterms:modified>
</cp:coreProperties>
</file>