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3A" w:rsidRDefault="006D6A3A" w:rsidP="006D6A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FAC7A9B" wp14:editId="76E86445">
            <wp:extent cx="419100" cy="278702"/>
            <wp:effectExtent l="0" t="0" r="0" b="7620"/>
            <wp:docPr id="1" name="Imagen 1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3.2.5.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LEY CONTRA LA INCITACIÓN AL ODIO, DESPRECIO O VIOLENCIA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O COMISIÓN DE ESTOS ACTOS CONTRA DETERMINADAS PERSONAS, Nº 17.677 DE 09 DE JULIO DE 2003 (URUGUAY)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1º.- </w:t>
      </w:r>
      <w:proofErr w:type="spellStart"/>
      <w:r w:rsidRPr="00016B7D">
        <w:rPr>
          <w:rFonts w:ascii="Arial" w:hAnsi="Arial" w:cs="Arial"/>
          <w:sz w:val="20"/>
          <w:szCs w:val="20"/>
        </w:rPr>
        <w:t>Sustitúyese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el artículo 149 bis del Código Penal, incorporado al mismo por Ley Nº 16.048, de 16 de junio de 1989, por el siguiente:</w:t>
      </w: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"ARTÍCULO 149 bis. (Incitación al odio, desprecio o violencia hacia determinadas personas).- El que públicamente o mediante cualquier medio apto para su difusión pública incitare al odio, al desprecio, o a cualquier forma de violencia moral o física contra una o más personas en razón del color de su piel, su raza, religión, origen nacional o étnico, orientación sexual o identidad sexual, será castigado con tres a dieciocho meses de prisión".</w:t>
      </w: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2º.- </w:t>
      </w:r>
      <w:proofErr w:type="spellStart"/>
      <w:r w:rsidRPr="00016B7D">
        <w:rPr>
          <w:rFonts w:ascii="Arial" w:hAnsi="Arial" w:cs="Arial"/>
          <w:sz w:val="20"/>
          <w:szCs w:val="20"/>
        </w:rPr>
        <w:t>Sustitúyese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el artículo 149 ter. </w:t>
      </w:r>
      <w:proofErr w:type="gramStart"/>
      <w:r w:rsidRPr="00016B7D">
        <w:rPr>
          <w:rFonts w:ascii="Arial" w:hAnsi="Arial" w:cs="Arial"/>
          <w:sz w:val="20"/>
          <w:szCs w:val="20"/>
        </w:rPr>
        <w:t>del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Código Penal, incorporado al mismo por Ley Nº 16.048, de 16 de junio de 1989, por el siguiente:</w:t>
      </w:r>
    </w:p>
    <w:p w:rsidR="006D6A3A" w:rsidRPr="00016B7D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A3A" w:rsidRDefault="006D6A3A" w:rsidP="006D6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"ARTÍCULO 149 ter (Comisión de actos de odio, desprecio o violencia contra determinadas personas).- El que cometiere actos de violencia moral o física de odio o de desprecio contra una o más personas en razón del color de su piel, su raza, religión, origen nacional o étnico, orientación sexual o identidad sexual, será castigado con seis a veinticuatro meses de prisión".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A9" w:rsidRDefault="007922A9" w:rsidP="006D6A3A">
      <w:pPr>
        <w:spacing w:after="0" w:line="240" w:lineRule="auto"/>
      </w:pPr>
      <w:r>
        <w:separator/>
      </w:r>
    </w:p>
  </w:endnote>
  <w:endnote w:type="continuationSeparator" w:id="0">
    <w:p w:rsidR="007922A9" w:rsidRDefault="007922A9" w:rsidP="006D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A9" w:rsidRDefault="007922A9" w:rsidP="006D6A3A">
      <w:pPr>
        <w:spacing w:after="0" w:line="240" w:lineRule="auto"/>
      </w:pPr>
      <w:r>
        <w:separator/>
      </w:r>
    </w:p>
  </w:footnote>
  <w:footnote w:type="continuationSeparator" w:id="0">
    <w:p w:rsidR="007922A9" w:rsidRDefault="007922A9" w:rsidP="006D6A3A">
      <w:pPr>
        <w:spacing w:after="0" w:line="240" w:lineRule="auto"/>
      </w:pPr>
      <w:r>
        <w:continuationSeparator/>
      </w:r>
    </w:p>
  </w:footnote>
  <w:footnote w:id="1">
    <w:p w:rsidR="006D6A3A" w:rsidRPr="00016B7D" w:rsidRDefault="006D6A3A" w:rsidP="006D6A3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URU/DIGU/LADL/02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https://parlamento.gub.uy/documentosyleyes/ficha-asunto/15263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A"/>
    <w:rsid w:val="00683406"/>
    <w:rsid w:val="006D6A3A"/>
    <w:rsid w:val="007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A3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A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A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A3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A3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A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A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A3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rlamento.gub.uy/documentosyleyes/ficha-asunto/152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2016-11-01T10:34:00Z</dcterms:created>
  <dcterms:modified xsi:type="dcterms:W3CDTF">2016-11-01T10:35:00Z</dcterms:modified>
</cp:coreProperties>
</file>